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05" w:rsidRPr="005F7C8A" w:rsidRDefault="00015A05" w:rsidP="00015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C8A">
        <w:rPr>
          <w:rFonts w:ascii="Times New Roman" w:hAnsi="Times New Roman"/>
          <w:b/>
          <w:sz w:val="24"/>
          <w:szCs w:val="24"/>
        </w:rPr>
        <w:t>Семинарлы</w:t>
      </w:r>
      <w:r w:rsidRPr="005F7C8A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F7C8A">
        <w:rPr>
          <w:rFonts w:ascii="Times New Roman" w:hAnsi="Times New Roman"/>
          <w:b/>
          <w:sz w:val="24"/>
          <w:szCs w:val="24"/>
        </w:rPr>
        <w:t xml:space="preserve"> (практи</w:t>
      </w:r>
      <w:r w:rsidRPr="005F7C8A">
        <w:rPr>
          <w:rFonts w:ascii="Times New Roman" w:hAnsi="Times New Roman"/>
          <w:b/>
          <w:sz w:val="24"/>
          <w:szCs w:val="24"/>
          <w:lang w:val="kk-KZ"/>
        </w:rPr>
        <w:t>калық</w:t>
      </w:r>
      <w:r w:rsidRPr="005F7C8A">
        <w:rPr>
          <w:rFonts w:ascii="Times New Roman" w:hAnsi="Times New Roman"/>
          <w:b/>
          <w:sz w:val="24"/>
          <w:szCs w:val="24"/>
        </w:rPr>
        <w:t xml:space="preserve">) </w:t>
      </w:r>
      <w:r w:rsidRPr="005F7C8A">
        <w:rPr>
          <w:rFonts w:ascii="Times New Roman" w:hAnsi="Times New Roman"/>
          <w:b/>
          <w:sz w:val="24"/>
          <w:szCs w:val="24"/>
          <w:lang w:val="kk-KZ" w:eastAsia="ru-RU"/>
        </w:rPr>
        <w:t>сабақтардың тақырыбы және мазмұны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7"/>
        <w:gridCol w:w="567"/>
        <w:gridCol w:w="1514"/>
      </w:tblGrid>
      <w:tr w:rsidR="00015A05" w:rsidRPr="005F7C8A" w:rsidTr="00992504">
        <w:trPr>
          <w:trHeight w:val="1771"/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</w:t>
            </w: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Әдістемелер жүргізу және материалдарына талдау жасау: анамнез жинау, бақылау, әңгімелесу, қорытындылар жасау (2 сыналушыға)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психологиягияның қазіргі даму кезеңі.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Қазіргі медициналық психологияның негізгі бағыттары.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психологтың қызметтік міндеттері.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психолог жұмысының негізгі салалары.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Дискуссия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Зейін мен мнестикалық функцияларға зерттеу жүргізу және талдау, қорытындылар жасау (2 сыналушыға).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Норма және патология түсініктері.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Норма түсінігі туралы көзқарастар.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Медициналыққ психологиядағы себеп-салдарлық өзара байланыстар.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психологиядағы психологиялық диагностика.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баяндама, талқылау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4A1001" w:rsidRPr="004A1001" w:rsidRDefault="004A1001" w:rsidP="004A1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5A05" w:rsidRPr="005F7C8A" w:rsidRDefault="00015A05" w:rsidP="004A100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</w:t>
            </w: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Зейін мен мнестикалық функцияларға зерттеу жүргізу және талдау, қорытындылар жасау (2 сыналушыға).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Клиникалық-нозологиялық диагностика мақсатында тәжірибелік-психологиялық әдістердің қолданылу қағидалары.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 процестері мен тұлға ерекшеліктерін зерттеудің негізгі әдістері.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Патопсихологиялық зерттеудің протоколын жүргізу және қорытынды жазу тәртібі.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Семинар 4.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2 сыналушыға ойлаудың операционалды және динамикалық сипаттамаларына талдау жүргізу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ЖПФ дизонтогенезі түсінігі.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Дизонтогенез параметрлері (В.В. Лебединский).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ЖПФ бұзылуына әсер ететін жас шама факторы.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реттік және екінші реттік факторларының өзара байланысы.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4A1001" w:rsidRPr="00253184" w:rsidRDefault="00015A05" w:rsidP="004A1001">
            <w:pPr>
              <w:tabs>
                <w:tab w:val="left" w:pos="26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>Семинар 5.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2 сыналушыға Розенцвейг тесті мен Вагнер тестін жүргізу және интерпретация жасау</w:t>
            </w:r>
          </w:p>
          <w:p w:rsidR="00015A05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Психикалық жетілмей даму кезіндегі психикалық процестер ерекшеліктері. </w:t>
            </w:r>
          </w:p>
          <w:p w:rsidR="00015A05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Диагностика мазмұны.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Кешіккен психикалық дамудың психологиялық коррекция мәселелері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Дефицитарлық психикалық дамуы бар балалармен жүргізілетін психокоррекциялық жұмыс мазмұны мен әдістері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сұрақ-жауап </w:t>
            </w:r>
          </w:p>
        </w:tc>
      </w:tr>
      <w:tr w:rsidR="00015A05" w:rsidRPr="005F7C8A" w:rsidTr="00992504">
        <w:trPr>
          <w:trHeight w:val="274"/>
          <w:jc w:val="center"/>
        </w:trPr>
        <w:tc>
          <w:tcPr>
            <w:tcW w:w="8037" w:type="dxa"/>
          </w:tcPr>
          <w:p w:rsidR="00015A05" w:rsidRPr="00520B59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B59">
              <w:rPr>
                <w:rFonts w:ascii="Times New Roman" w:hAnsi="Times New Roman"/>
                <w:b/>
                <w:sz w:val="24"/>
                <w:szCs w:val="24"/>
              </w:rPr>
              <w:t>Семинар 6.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2 сыналушыға Вартег тесті мен Хоппе тестін жүргізу және олар бойынша деректерге талдау жасау</w:t>
            </w:r>
            <w:r w:rsidRPr="00520B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Органикалық деменция кезіндегі ойлаудың бұзылуы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 балалық аутизм диагностикасы және коррекциясы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Дисгармони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даму.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дезадаптаци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түсінігі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Мінез акцентуациясы мен психопатияның қазіргі кездегі топтастырылуы.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мінез акцентуациясы мен психопатиясының алдын алу мен коррекциясындағы психолог жұмысының маңыздылығы.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сұрақ-жауап</w:t>
            </w:r>
          </w:p>
        </w:tc>
      </w:tr>
      <w:tr w:rsidR="00015A05" w:rsidRPr="004A1001" w:rsidTr="00992504">
        <w:trPr>
          <w:jc w:val="center"/>
        </w:trPr>
        <w:tc>
          <w:tcPr>
            <w:tcW w:w="8037" w:type="dxa"/>
          </w:tcPr>
          <w:p w:rsidR="004A1001" w:rsidRDefault="00015A05" w:rsidP="004A1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7A53">
              <w:rPr>
                <w:rFonts w:ascii="Times New Roman" w:hAnsi="Times New Roman"/>
                <w:b/>
                <w:sz w:val="24"/>
                <w:szCs w:val="24"/>
              </w:rPr>
              <w:t xml:space="preserve">Семинар 7.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Депрессиялық жағдайларды диагностикалау мен түзетудің психологиялық әдістері</w:t>
            </w:r>
          </w:p>
          <w:p w:rsidR="00015A05" w:rsidRPr="005F7C8A" w:rsidRDefault="00015A05" w:rsidP="004A1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Психопатиялар мен мінез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акцентуаци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ясы (Г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аннушкин П., Леонгард К.,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Личко А.).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Акцентуация мен психопатияның қазіргі кездегі топтастырылуы.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бойынша жазбаша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сұрақ-жауап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4A1001" w:rsidRDefault="00015A05" w:rsidP="004A10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Семинар 8.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Қорқыныштар мен фобияларды диагностикалау және түзету</w:t>
            </w:r>
          </w:p>
          <w:p w:rsidR="00015A05" w:rsidRPr="00A630CC" w:rsidRDefault="00015A05" w:rsidP="004A10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Психикалық аурулар ағымының сапалық сипаттамалары.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Эндоген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дік және 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>экзоген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дік аурулар.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Депресси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ялар мен олардың түрлері. 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>Депрессив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тік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 xml:space="preserve"> триада.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Мани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ялар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>. Маниакал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 xml:space="preserve"> триада.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Биополяр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 бұзылулар.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Эмоциялық сфераның бұзылуы туралы психологиялық көзқарастар. 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бойынша баяндамалар, талқылануы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F3640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640A">
              <w:rPr>
                <w:rFonts w:ascii="Times New Roman" w:hAnsi="Times New Roman"/>
                <w:b/>
                <w:sz w:val="24"/>
                <w:szCs w:val="24"/>
              </w:rPr>
              <w:t>Семинар 9.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Үрейлі бұзылыстармен жұмыстағы психологиялық технологиялар</w:t>
            </w:r>
            <w:r w:rsidRPr="00F36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F36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Шизофренияның жалпы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клиник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-психологи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сипаттамасы. </w:t>
            </w:r>
          </w:p>
          <w:p w:rsidR="00015A05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Шизофренияның э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кспериментал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-психологи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диагностика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сы.</w:t>
            </w:r>
          </w:p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Эпилепсия кезіндегі сананың бұзылуы.</w:t>
            </w:r>
          </w:p>
          <w:p w:rsidR="00015A05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Эпилепсия кезіндегі тұлғаның бұзылуы.</w:t>
            </w:r>
          </w:p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Эпилепсияның э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кспериментал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-психологи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диагностика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14" w:type="dxa"/>
          </w:tcPr>
          <w:p w:rsidR="00015A05" w:rsidRDefault="00015A05" w:rsidP="00992504">
            <w:r w:rsidRPr="00CE0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баяндама, талқылау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4A1001" w:rsidRPr="00253184" w:rsidRDefault="00015A05" w:rsidP="004A1001">
            <w:pPr>
              <w:tabs>
                <w:tab w:val="left" w:pos="26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4F7">
              <w:rPr>
                <w:rFonts w:ascii="Times New Roman" w:hAnsi="Times New Roman"/>
                <w:b/>
                <w:sz w:val="24"/>
                <w:szCs w:val="24"/>
              </w:rPr>
              <w:t>Семинар 10.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Тамақ мінез-құлқы бұзылыстарымен жұмыс жасаудың техникалары мен әдістемелері</w:t>
            </w:r>
          </w:p>
          <w:p w:rsidR="00015A05" w:rsidRPr="006104F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Соматоформ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 бұзылулар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: конверсион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(истерия), сомати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каланған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, ипохондрия.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Диссоциатив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тік бұзылулар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: психоген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амнезия, деперсонализация.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«Мен» бейнесінің бұзылуына байланысты аурулар: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дисморфофоби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ялар, дисморфоманиялар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Жүйкелік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анорексия.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неврозы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неврозының байқалу формалары.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4" w:type="dxa"/>
          </w:tcPr>
          <w:p w:rsidR="00015A05" w:rsidRDefault="00015A05" w:rsidP="00992504">
            <w:r w:rsidRPr="00CE0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баяндама, талқылау </w:t>
            </w:r>
          </w:p>
        </w:tc>
      </w:tr>
      <w:tr w:rsidR="00015A05" w:rsidRPr="004A1001" w:rsidTr="00992504">
        <w:trPr>
          <w:jc w:val="center"/>
        </w:trPr>
        <w:tc>
          <w:tcPr>
            <w:tcW w:w="8037" w:type="dxa"/>
          </w:tcPr>
          <w:p w:rsidR="004A1001" w:rsidRPr="00253184" w:rsidRDefault="00015A05" w:rsidP="004A1001">
            <w:pPr>
              <w:tabs>
                <w:tab w:val="left" w:pos="26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E17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E46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Ересек адамдардағы ЖККБ-мен жұмыс жасаудағы диагностикалау мен түзету технологиялары</w:t>
            </w:r>
          </w:p>
          <w:p w:rsidR="00015A05" w:rsidRPr="005F7C8A" w:rsidRDefault="00015A05" w:rsidP="004A1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Сананың бұзылу с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индром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кома, ступор, онейройд,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сананың есеңгіреген күйі,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делирий, деперсонализация.</w:t>
            </w:r>
          </w:p>
          <w:p w:rsidR="00015A05" w:rsidRDefault="00015A05" w:rsidP="00015A05">
            <w:pPr>
              <w:pStyle w:val="a3"/>
              <w:numPr>
                <w:ilvl w:val="0"/>
                <w:numId w:val="12"/>
              </w:numPr>
              <w:tabs>
                <w:tab w:val="left" w:pos="512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құндылықты идеялар, олардың пайда болу механизмдер.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2"/>
              </w:numPr>
              <w:tabs>
                <w:tab w:val="left" w:pos="512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 процестерінің бұзылуын зерттеу әдістері.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топтарда жұмыс жүргізу, тақырып бойынша сұрақтардың талқылануы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E46E1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0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12.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Жүкті әйелдермен және олардың отбасыларымен психологиялық жұмыс</w:t>
            </w:r>
          </w:p>
          <w:p w:rsid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Аддиктивті сипаттағы аурулардың генезіндегі, аурумен күресудегі, алдын алудағы және меделуіндегі тұлғалық фактордың маңызы. </w:t>
            </w:r>
          </w:p>
          <w:p w:rsidR="00015A05" w:rsidRPr="005F7C8A" w:rsidRDefault="00015A05" w:rsidP="00015A05">
            <w:pPr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Алкоголизм. Наркомания.</w:t>
            </w:r>
          </w:p>
          <w:p w:rsid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Мағынаның қалыптасу процесі және оның бұзылуы. </w:t>
            </w:r>
          </w:p>
          <w:p w:rsid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  <w:tab w:val="left" w:pos="5174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бағдарлаудың бұзылуы.</w:t>
            </w:r>
          </w:p>
          <w:p w:rsidR="00015A05" w:rsidRP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  <w:tab w:val="left" w:pos="5174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Кризистегі тұлға және </w:t>
            </w:r>
            <w:r w:rsidRPr="00015A05">
              <w:rPr>
                <w:rFonts w:ascii="Times New Roman" w:hAnsi="Times New Roman"/>
                <w:sz w:val="24"/>
                <w:szCs w:val="24"/>
                <w:lang w:val="kk-KZ"/>
              </w:rPr>
              <w:t>суицидологи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мәселесі.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981">
              <w:rPr>
                <w:rFonts w:ascii="Times New Roman" w:hAnsi="Times New Roman"/>
                <w:sz w:val="24"/>
                <w:szCs w:val="24"/>
                <w:lang w:val="kk-KZ"/>
              </w:rPr>
              <w:t>Шағын баяндама, талқылау</w:t>
            </w:r>
          </w:p>
        </w:tc>
      </w:tr>
      <w:tr w:rsidR="00015A05" w:rsidRPr="004A1001" w:rsidTr="00992504">
        <w:trPr>
          <w:jc w:val="center"/>
        </w:trPr>
        <w:tc>
          <w:tcPr>
            <w:tcW w:w="8037" w:type="dxa"/>
          </w:tcPr>
          <w:p w:rsidR="004A1001" w:rsidRPr="00253184" w:rsidRDefault="00015A05" w:rsidP="004A1001">
            <w:pPr>
              <w:tabs>
                <w:tab w:val="left" w:pos="26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2397">
              <w:rPr>
                <w:rFonts w:ascii="Times New Roman" w:hAnsi="Times New Roman"/>
                <w:b/>
                <w:sz w:val="24"/>
                <w:szCs w:val="24"/>
              </w:rPr>
              <w:t xml:space="preserve">Семинар 13.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Сот-психологиялық сараптама аясындағы психологтың сараптамалық жұмысы</w:t>
            </w:r>
          </w:p>
          <w:p w:rsidR="004A1001" w:rsidRPr="004A1001" w:rsidRDefault="004A1001" w:rsidP="004A10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15A05" w:rsidRPr="005F7C8A" w:rsidRDefault="00015A05" w:rsidP="004A1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Психикалық іс-әрекеттің ми негіздерігің е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ейропсихологи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 талдануы.</w:t>
            </w:r>
          </w:p>
          <w:p w:rsidR="00015A05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ЖПФ ұйымдастырылуы туралы Лурия теориясы. Ми құрылымдарының көлденең жәнетік құрылымы.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ЖПФ д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инами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құрылымы.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ЖПФ өздігінен реттелуші функциялар ретінде қарастырылуы.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жазбаша сұрақ-жауап</w:t>
            </w:r>
          </w:p>
        </w:tc>
      </w:tr>
      <w:tr w:rsidR="00015A05" w:rsidRPr="005F7C8A" w:rsidTr="004A1001">
        <w:trPr>
          <w:trHeight w:val="1691"/>
          <w:jc w:val="center"/>
        </w:trPr>
        <w:tc>
          <w:tcPr>
            <w:tcW w:w="8037" w:type="dxa"/>
          </w:tcPr>
          <w:p w:rsidR="004A1001" w:rsidRPr="00253184" w:rsidRDefault="00015A05" w:rsidP="004A1001">
            <w:pPr>
              <w:tabs>
                <w:tab w:val="left" w:pos="26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3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Семинар 14. 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Суицидтік мінез-құлықты диагностикалау, алдын алу (профилактика) және сүйемелдеу</w:t>
            </w:r>
          </w:p>
          <w:p w:rsidR="00015A05" w:rsidRPr="004A1001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Психосоматикаға бейім келетін адамдардың психологиялық ерекшеліктері.  </w:t>
            </w:r>
          </w:p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психосоматозРоль семьи в развитии и поддержании ов.</w:t>
            </w:r>
          </w:p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Психологические и медицинские теории психосоматических заболеваний.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Дискуссия </w:t>
            </w:r>
          </w:p>
        </w:tc>
      </w:tr>
      <w:tr w:rsidR="00015A05" w:rsidRPr="004A1001" w:rsidTr="00992504">
        <w:trPr>
          <w:jc w:val="center"/>
        </w:trPr>
        <w:tc>
          <w:tcPr>
            <w:tcW w:w="8037" w:type="dxa"/>
          </w:tcPr>
          <w:p w:rsidR="004A1001" w:rsidRPr="00253184" w:rsidRDefault="00015A05" w:rsidP="004A1001">
            <w:pPr>
              <w:tabs>
                <w:tab w:val="left" w:pos="26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397">
              <w:rPr>
                <w:rFonts w:ascii="Times New Roman" w:hAnsi="Times New Roman"/>
                <w:b/>
                <w:sz w:val="24"/>
                <w:szCs w:val="24"/>
              </w:rPr>
              <w:t xml:space="preserve">Семинар 15. </w:t>
            </w:r>
            <w:r w:rsidR="004A1001" w:rsidRPr="00253184">
              <w:rPr>
                <w:rFonts w:ascii="Times New Roman" w:hAnsi="Times New Roman"/>
                <w:sz w:val="24"/>
                <w:szCs w:val="24"/>
                <w:lang w:val="kk-KZ"/>
              </w:rPr>
              <w:t>БМСК мекемелерде психологиялық сүйемелдеу</w:t>
            </w:r>
          </w:p>
          <w:p w:rsidR="00015A05" w:rsidRPr="00015A05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015A05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Созылмалы соматикалық аурулар барысындағы тұлғаның өзгеруі. </w:t>
            </w:r>
          </w:p>
          <w:p w:rsidR="00015A05" w:rsidRPr="00E3549C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Соматикалық аурудың тұрлі кезеңдеріндегі (алдын алу, бастапқы кезең, асқынған кезең, ремиссия. Сззылмалы кезең, өмірге қауіп төнген кезең) </w:t>
            </w:r>
            <w:r w:rsidRPr="00E3549C">
              <w:rPr>
                <w:rFonts w:ascii="Times New Roman" w:hAnsi="Times New Roman"/>
                <w:sz w:val="24"/>
                <w:szCs w:val="24"/>
                <w:lang w:val="kk-KZ"/>
              </w:rPr>
              <w:t>коррециясы және реабилитациясының психологиялық жақтары.</w:t>
            </w:r>
          </w:p>
          <w:p w:rsidR="00015A05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Науқастардың психологиялық коррециясы мен әлеуметтік-еңбек реабилитациясының жалпы мәселелері.</w:t>
            </w:r>
          </w:p>
          <w:p w:rsidR="00015A05" w:rsidRPr="00E3549C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Дәрігердің тұлғалық ерекшеліктерінің маңыздылығы.</w:t>
            </w:r>
          </w:p>
          <w:p w:rsidR="00015A05" w:rsidRPr="00E3549C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Эмпатияның маңызы. Ятрогениялар.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сұрақтары бойынша шағын топтарда жұмыс жұргізу </w:t>
            </w:r>
          </w:p>
        </w:tc>
      </w:tr>
    </w:tbl>
    <w:p w:rsidR="00015A05" w:rsidRPr="008F49C7" w:rsidRDefault="00015A05" w:rsidP="00015A05">
      <w:pPr>
        <w:tabs>
          <w:tab w:val="left" w:pos="169"/>
          <w:tab w:val="left" w:pos="33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Негізгі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Ілешева Р.Г. Медициналық психология. Алматы, 1994.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Құдиярова Г.М., Жарбосынова Б.Б. Медициналық психология, Алматы, 2014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Кенжебаева Т.Б. Арнайы психология. Павлодар, 2011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Карвасарский Б.Д. Клиническая психология. СПб, 2010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Зейгарник Б.В. Патопсихология М., 2005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Блейхер В.М, Крук И.В., Боков С.Н. Клиническая патопсихология. Москва-Воронеж, 2006</w:t>
      </w:r>
    </w:p>
    <w:p w:rsidR="00015A05" w:rsidRPr="008F49C7" w:rsidRDefault="00015A05" w:rsidP="00015A05">
      <w:pPr>
        <w:tabs>
          <w:tab w:val="left" w:pos="169"/>
          <w:tab w:val="left" w:pos="33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Қ</w:t>
      </w:r>
      <w:r w:rsidRPr="008F49C7">
        <w:rPr>
          <w:rFonts w:ascii="Times New Roman" w:hAnsi="Times New Roman"/>
          <w:sz w:val="24"/>
          <w:szCs w:val="24"/>
        </w:rPr>
        <w:t>осымша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Ілешева Р.Г. Психиатрия. Алматы,1995.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Құдиярова Г.А</w:t>
      </w:r>
      <w:r w:rsidRPr="008F49C7">
        <w:rPr>
          <w:rFonts w:ascii="Times New Roman" w:hAnsi="Times New Roman"/>
          <w:sz w:val="24"/>
          <w:szCs w:val="24"/>
        </w:rPr>
        <w:t>. Психиатрия. Алматы, 1994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Менделевич В.Д. Клиническая и медицинская психология. Учебное пособие М., 2005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Рубинштейн С.Я. Экспериментальные методики патопсихологии в клинике (практическое руководство и стимульный материал). М., 2004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Соловьева С.Л. Медицинская психология. Конспект лекций. М.-СПб, 2004</w:t>
      </w:r>
    </w:p>
    <w:p w:rsidR="00015A05" w:rsidRPr="008F49C7" w:rsidRDefault="00015A05" w:rsidP="00015A05">
      <w:pPr>
        <w:tabs>
          <w:tab w:val="left" w:pos="169"/>
          <w:tab w:val="left" w:pos="284"/>
          <w:tab w:val="left" w:pos="334"/>
          <w:tab w:val="left" w:pos="709"/>
        </w:tabs>
        <w:spacing w:after="0"/>
        <w:ind w:left="34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</w:rPr>
        <w:t>Интернет-ресурстары</w:t>
      </w:r>
    </w:p>
    <w:p w:rsidR="00015A05" w:rsidRPr="008F49C7" w:rsidRDefault="00015A05" w:rsidP="00015A05">
      <w:pPr>
        <w:widowControl w:val="0"/>
        <w:numPr>
          <w:ilvl w:val="0"/>
          <w:numId w:val="15"/>
        </w:numPr>
        <w:tabs>
          <w:tab w:val="left" w:pos="169"/>
          <w:tab w:val="left" w:pos="284"/>
          <w:tab w:val="left" w:pos="334"/>
        </w:tabs>
        <w:spacing w:after="0" w:line="240" w:lineRule="auto"/>
        <w:ind w:left="34" w:firstLine="0"/>
        <w:contextualSpacing/>
        <w:rPr>
          <w:rFonts w:ascii="Times New Roman" w:hAnsi="Times New Roman"/>
          <w:snapToGrid w:val="0"/>
          <w:sz w:val="24"/>
          <w:szCs w:val="24"/>
        </w:rPr>
      </w:pPr>
      <w:r w:rsidRPr="008F49C7">
        <w:rPr>
          <w:rFonts w:ascii="Times New Roman" w:hAnsi="Times New Roman"/>
          <w:snapToGrid w:val="0"/>
          <w:sz w:val="24"/>
          <w:szCs w:val="24"/>
        </w:rPr>
        <w:t>http://www.koob.ru/</w:t>
      </w:r>
    </w:p>
    <w:p w:rsidR="00015A05" w:rsidRPr="008F49C7" w:rsidRDefault="009363DC" w:rsidP="00015A05">
      <w:pPr>
        <w:widowControl w:val="0"/>
        <w:numPr>
          <w:ilvl w:val="0"/>
          <w:numId w:val="15"/>
        </w:numPr>
        <w:tabs>
          <w:tab w:val="left" w:pos="169"/>
          <w:tab w:val="left" w:pos="284"/>
          <w:tab w:val="left" w:pos="334"/>
        </w:tabs>
        <w:spacing w:after="0" w:line="240" w:lineRule="auto"/>
        <w:ind w:left="34" w:firstLine="0"/>
        <w:contextualSpacing/>
        <w:rPr>
          <w:rFonts w:ascii="Times New Roman" w:hAnsi="Times New Roman"/>
          <w:snapToGrid w:val="0"/>
          <w:sz w:val="24"/>
          <w:szCs w:val="24"/>
        </w:rPr>
      </w:pPr>
      <w:hyperlink r:id="rId5" w:history="1">
        <w:r w:rsidR="00015A05" w:rsidRPr="008F49C7">
          <w:rPr>
            <w:rStyle w:val="a4"/>
            <w:rFonts w:ascii="Times New Roman" w:hAnsi="Times New Roman"/>
            <w:sz w:val="24"/>
            <w:szCs w:val="24"/>
          </w:rPr>
          <w:t>http://www.psychology.ru</w:t>
        </w:r>
      </w:hyperlink>
    </w:p>
    <w:p w:rsidR="00015A05" w:rsidRPr="008F49C7" w:rsidRDefault="009363DC" w:rsidP="00015A05">
      <w:pPr>
        <w:widowControl w:val="0"/>
        <w:numPr>
          <w:ilvl w:val="0"/>
          <w:numId w:val="15"/>
        </w:numPr>
        <w:tabs>
          <w:tab w:val="left" w:pos="169"/>
          <w:tab w:val="left" w:pos="284"/>
          <w:tab w:val="left" w:pos="334"/>
        </w:tabs>
        <w:spacing w:after="0" w:line="240" w:lineRule="auto"/>
        <w:ind w:left="34" w:firstLine="0"/>
        <w:contextualSpacing/>
        <w:rPr>
          <w:rFonts w:ascii="Times New Roman" w:hAnsi="Times New Roman"/>
          <w:snapToGrid w:val="0"/>
          <w:sz w:val="24"/>
          <w:szCs w:val="24"/>
        </w:rPr>
      </w:pPr>
      <w:hyperlink r:id="rId6" w:history="1">
        <w:r w:rsidR="00015A05" w:rsidRPr="008F49C7">
          <w:rPr>
            <w:rStyle w:val="a4"/>
            <w:rFonts w:ascii="Times New Roman" w:hAnsi="Times New Roman"/>
            <w:snapToGrid w:val="0"/>
            <w:sz w:val="24"/>
            <w:szCs w:val="24"/>
          </w:rPr>
          <w:t>http://www.</w:t>
        </w:r>
        <w:r w:rsidR="00015A05" w:rsidRPr="008F49C7">
          <w:rPr>
            <w:rStyle w:val="a4"/>
            <w:rFonts w:ascii="Times New Roman" w:hAnsi="Times New Roman"/>
            <w:snapToGrid w:val="0"/>
            <w:sz w:val="24"/>
            <w:szCs w:val="24"/>
            <w:lang w:val="en-US"/>
          </w:rPr>
          <w:t>flogiston.ru</w:t>
        </w:r>
      </w:hyperlink>
    </w:p>
    <w:p w:rsidR="006E6659" w:rsidRPr="00015A05" w:rsidRDefault="00015A05" w:rsidP="00015A05">
      <w:pPr>
        <w:rPr>
          <w:lang w:val="kk-KZ"/>
        </w:rPr>
      </w:pPr>
      <w:r w:rsidRPr="008F49C7">
        <w:rPr>
          <w:rFonts w:ascii="Times New Roman" w:hAnsi="Times New Roman"/>
          <w:snapToGrid w:val="0"/>
          <w:sz w:val="24"/>
          <w:szCs w:val="24"/>
        </w:rPr>
        <w:t>http://www.twirpx.com</w:t>
      </w:r>
    </w:p>
    <w:sectPr w:rsidR="006E6659" w:rsidRPr="00015A05" w:rsidSect="0090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E1A"/>
    <w:multiLevelType w:val="hybridMultilevel"/>
    <w:tmpl w:val="6D0CD812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02D"/>
    <w:multiLevelType w:val="hybridMultilevel"/>
    <w:tmpl w:val="D8802324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D1E"/>
    <w:multiLevelType w:val="hybridMultilevel"/>
    <w:tmpl w:val="C75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BD2"/>
    <w:multiLevelType w:val="hybridMultilevel"/>
    <w:tmpl w:val="4540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3D91"/>
    <w:multiLevelType w:val="hybridMultilevel"/>
    <w:tmpl w:val="58F4F60E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BBF"/>
    <w:multiLevelType w:val="hybridMultilevel"/>
    <w:tmpl w:val="883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6A16"/>
    <w:multiLevelType w:val="hybridMultilevel"/>
    <w:tmpl w:val="46D240D6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404A"/>
    <w:multiLevelType w:val="hybridMultilevel"/>
    <w:tmpl w:val="62A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1717F"/>
    <w:multiLevelType w:val="hybridMultilevel"/>
    <w:tmpl w:val="ABE4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A3D68"/>
    <w:multiLevelType w:val="hybridMultilevel"/>
    <w:tmpl w:val="FF3C5E68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B634C"/>
    <w:multiLevelType w:val="hybridMultilevel"/>
    <w:tmpl w:val="3FB2FF4A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75FC8"/>
    <w:multiLevelType w:val="hybridMultilevel"/>
    <w:tmpl w:val="7F36C1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B45F3"/>
    <w:multiLevelType w:val="hybridMultilevel"/>
    <w:tmpl w:val="6870E820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23C28"/>
    <w:multiLevelType w:val="hybridMultilevel"/>
    <w:tmpl w:val="F970F7E4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27E49"/>
    <w:multiLevelType w:val="hybridMultilevel"/>
    <w:tmpl w:val="0C624B9C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A05"/>
    <w:rsid w:val="00015A05"/>
    <w:rsid w:val="002A7A8F"/>
    <w:rsid w:val="003A4775"/>
    <w:rsid w:val="004A1001"/>
    <w:rsid w:val="00901812"/>
    <w:rsid w:val="009363DC"/>
    <w:rsid w:val="00BD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05"/>
    <w:pPr>
      <w:ind w:left="720"/>
      <w:contextualSpacing/>
    </w:pPr>
  </w:style>
  <w:style w:type="character" w:styleId="a4">
    <w:name w:val="Hyperlink"/>
    <w:semiHidden/>
    <w:unhideWhenUsed/>
    <w:rsid w:val="00015A05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2018-03-04T04:29:00Z</dcterms:created>
  <dcterms:modified xsi:type="dcterms:W3CDTF">2018-03-04T04:29:00Z</dcterms:modified>
</cp:coreProperties>
</file>